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DD2" w:rsidRPr="00E33DD2" w:rsidRDefault="00E33DD2" w:rsidP="007B0786">
      <w:pPr>
        <w:spacing w:line="240" w:lineRule="exact"/>
        <w:rPr>
          <w:rFonts w:ascii="ＭＳ ゴシック" w:eastAsia="ＭＳ ゴシック" w:hAnsi="ＭＳ ゴシック"/>
        </w:rPr>
      </w:pPr>
      <w:r w:rsidRPr="00E33DD2">
        <w:rPr>
          <w:rFonts w:ascii="ＭＳ ゴシック" w:eastAsia="ＭＳ ゴシック" w:hAnsi="ＭＳ ゴシック" w:hint="eastAsia"/>
        </w:rPr>
        <w:t>様式</w:t>
      </w:r>
      <w:r w:rsidR="00680490">
        <w:rPr>
          <w:rFonts w:ascii="ＭＳ ゴシック" w:eastAsia="ＭＳ ゴシック" w:hAnsi="ＭＳ ゴシック" w:hint="eastAsia"/>
        </w:rPr>
        <w:t>②</w:t>
      </w:r>
    </w:p>
    <w:p w:rsidR="00E33DD2" w:rsidRPr="007B0786" w:rsidRDefault="00E33DD2" w:rsidP="007B0786">
      <w:pPr>
        <w:spacing w:line="0" w:lineRule="atLeast"/>
        <w:jc w:val="center"/>
        <w:rPr>
          <w:rFonts w:ascii="ＭＳ ゴシック" w:eastAsia="ＭＳ ゴシック" w:hAnsi="ＭＳ ゴシック"/>
          <w:sz w:val="36"/>
          <w:szCs w:val="36"/>
        </w:rPr>
      </w:pPr>
      <w:r w:rsidRPr="007B0786">
        <w:rPr>
          <w:rFonts w:ascii="ＭＳ ゴシック" w:eastAsia="ＭＳ ゴシック" w:hAnsi="ＭＳ ゴシック" w:hint="eastAsia"/>
          <w:sz w:val="36"/>
          <w:szCs w:val="36"/>
        </w:rPr>
        <w:t>提</w:t>
      </w:r>
      <w:r w:rsidR="007B0786">
        <w:rPr>
          <w:rFonts w:ascii="ＭＳ ゴシック" w:eastAsia="ＭＳ ゴシック" w:hAnsi="ＭＳ ゴシック" w:hint="eastAsia"/>
          <w:sz w:val="36"/>
          <w:szCs w:val="36"/>
        </w:rPr>
        <w:t xml:space="preserve"> </w:t>
      </w:r>
      <w:r w:rsidRPr="007B0786">
        <w:rPr>
          <w:rFonts w:ascii="ＭＳ ゴシック" w:eastAsia="ＭＳ ゴシック" w:hAnsi="ＭＳ ゴシック" w:hint="eastAsia"/>
          <w:sz w:val="36"/>
          <w:szCs w:val="36"/>
        </w:rPr>
        <w:t>案</w:t>
      </w:r>
      <w:r w:rsidR="007B0786">
        <w:rPr>
          <w:rFonts w:ascii="ＭＳ ゴシック" w:eastAsia="ＭＳ ゴシック" w:hAnsi="ＭＳ ゴシック" w:hint="eastAsia"/>
          <w:sz w:val="36"/>
          <w:szCs w:val="36"/>
        </w:rPr>
        <w:t xml:space="preserve"> </w:t>
      </w:r>
      <w:r w:rsidRPr="007B0786">
        <w:rPr>
          <w:rFonts w:ascii="ＭＳ ゴシック" w:eastAsia="ＭＳ ゴシック" w:hAnsi="ＭＳ ゴシック" w:hint="eastAsia"/>
          <w:sz w:val="36"/>
          <w:szCs w:val="36"/>
        </w:rPr>
        <w:t>書</w:t>
      </w:r>
    </w:p>
    <w:p w:rsidR="00E33DD2" w:rsidRDefault="00E33DD2" w:rsidP="00E33DD2">
      <w:pPr>
        <w:rPr>
          <w:rFonts w:ascii="ＭＳ ゴシック" w:eastAsia="ＭＳ ゴシック" w:hAnsi="ＭＳ ゴシック" w:hint="eastAsia"/>
        </w:rPr>
      </w:pPr>
    </w:p>
    <w:tbl>
      <w:tblPr>
        <w:tblStyle w:val="a9"/>
        <w:tblW w:w="0" w:type="auto"/>
        <w:jc w:val="right"/>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3145"/>
      </w:tblGrid>
      <w:tr w:rsidR="00E40560" w:rsidTr="00E40560">
        <w:trPr>
          <w:jc w:val="right"/>
        </w:trPr>
        <w:tc>
          <w:tcPr>
            <w:tcW w:w="851" w:type="dxa"/>
            <w:tcBorders>
              <w:bottom w:val="single" w:sz="4" w:space="0" w:color="auto"/>
            </w:tcBorders>
            <w:tcMar>
              <w:left w:w="0" w:type="dxa"/>
              <w:right w:w="0" w:type="dxa"/>
            </w:tcMar>
            <w:vAlign w:val="center"/>
          </w:tcPr>
          <w:p w:rsidR="00E40560" w:rsidRPr="00E40560" w:rsidRDefault="00E40560" w:rsidP="00E33DD2">
            <w:pPr>
              <w:rPr>
                <w:rFonts w:ascii="ＭＳ ゴシック" w:eastAsia="ＭＳ ゴシック" w:hAnsi="ＭＳ ゴシック" w:hint="eastAsia"/>
              </w:rPr>
            </w:pPr>
            <w:r w:rsidRPr="00E40560">
              <w:rPr>
                <w:rFonts w:ascii="ＭＳ ゴシック" w:eastAsia="ＭＳ ゴシック" w:hAnsi="ＭＳ ゴシック" w:hint="eastAsia"/>
              </w:rPr>
              <w:t>氏名</w:t>
            </w:r>
          </w:p>
        </w:tc>
        <w:tc>
          <w:tcPr>
            <w:tcW w:w="3145" w:type="dxa"/>
            <w:tcBorders>
              <w:bottom w:val="single" w:sz="4" w:space="0" w:color="auto"/>
            </w:tcBorders>
            <w:tcMar>
              <w:left w:w="0" w:type="dxa"/>
              <w:right w:w="0" w:type="dxa"/>
            </w:tcMar>
            <w:vAlign w:val="center"/>
          </w:tcPr>
          <w:p w:rsidR="00E40560" w:rsidRDefault="00E40560" w:rsidP="00E33DD2">
            <w:pPr>
              <w:rPr>
                <w:rFonts w:ascii="ＭＳ ゴシック" w:eastAsia="ＭＳ ゴシック" w:hAnsi="ＭＳ ゴシック" w:hint="eastAsia"/>
              </w:rPr>
            </w:pPr>
            <w:bookmarkStart w:id="0" w:name="_GoBack"/>
            <w:bookmarkEnd w:id="0"/>
          </w:p>
        </w:tc>
      </w:tr>
    </w:tbl>
    <w:p w:rsidR="007B0786" w:rsidRPr="00E33DD2" w:rsidRDefault="007B0786" w:rsidP="007B0786">
      <w:pPr>
        <w:spacing w:line="0" w:lineRule="atLeast"/>
        <w:rPr>
          <w:rFonts w:ascii="ＭＳ ゴシック" w:eastAsia="ＭＳ ゴシック" w:hAnsi="ＭＳ ゴシック"/>
        </w:rPr>
      </w:pPr>
    </w:p>
    <w:tbl>
      <w:tblPr>
        <w:tblStyle w:val="a9"/>
        <w:tblW w:w="0" w:type="auto"/>
        <w:tblLook w:val="04A0" w:firstRow="1" w:lastRow="0" w:firstColumn="1" w:lastColumn="0" w:noHBand="0" w:noVBand="1"/>
      </w:tblPr>
      <w:tblGrid>
        <w:gridCol w:w="1281"/>
        <w:gridCol w:w="7970"/>
      </w:tblGrid>
      <w:tr w:rsidR="00AF7329" w:rsidRPr="00E33DD2" w:rsidTr="0039134A">
        <w:tc>
          <w:tcPr>
            <w:tcW w:w="1281" w:type="dxa"/>
            <w:vMerge w:val="restart"/>
            <w:tcBorders>
              <w:top w:val="single" w:sz="12" w:space="0" w:color="auto"/>
              <w:left w:val="single" w:sz="12" w:space="0" w:color="auto"/>
            </w:tcBorders>
            <w:tcMar>
              <w:left w:w="0" w:type="dxa"/>
              <w:right w:w="0" w:type="dxa"/>
            </w:tcMar>
            <w:vAlign w:val="center"/>
          </w:tcPr>
          <w:p w:rsidR="00AF7329" w:rsidRPr="00E33DD2" w:rsidRDefault="00AF7329" w:rsidP="00E33DD2">
            <w:pPr>
              <w:ind w:leftChars="50" w:left="110" w:rightChars="50" w:right="110"/>
              <w:jc w:val="center"/>
              <w:rPr>
                <w:rFonts w:ascii="ＭＳ ゴシック" w:eastAsia="ＭＳ ゴシック" w:hAnsi="ＭＳ ゴシック"/>
              </w:rPr>
            </w:pPr>
            <w:r>
              <w:rPr>
                <w:rFonts w:ascii="ＭＳ ゴシック" w:eastAsia="ＭＳ ゴシック" w:hAnsi="ＭＳ ゴシック" w:hint="eastAsia"/>
              </w:rPr>
              <w:t>提　案</w:t>
            </w:r>
          </w:p>
        </w:tc>
        <w:tc>
          <w:tcPr>
            <w:tcW w:w="7970" w:type="dxa"/>
            <w:tcBorders>
              <w:top w:val="single" w:sz="12" w:space="0" w:color="auto"/>
              <w:bottom w:val="nil"/>
              <w:right w:val="single" w:sz="12" w:space="0" w:color="auto"/>
            </w:tcBorders>
            <w:tcMar>
              <w:left w:w="0" w:type="dxa"/>
              <w:right w:w="0" w:type="dxa"/>
            </w:tcMar>
          </w:tcPr>
          <w:p w:rsidR="00AF7329" w:rsidRPr="007B0786" w:rsidRDefault="00AF7329" w:rsidP="007B0786">
            <w:pPr>
              <w:ind w:leftChars="50" w:left="110" w:rightChars="50" w:right="110"/>
              <w:jc w:val="both"/>
              <w:rPr>
                <w:rFonts w:ascii="ＭＳ ゴシック" w:eastAsia="ＭＳ ゴシック" w:hAnsi="ＭＳ ゴシック"/>
                <w:b/>
                <w:sz w:val="28"/>
                <w:szCs w:val="28"/>
              </w:rPr>
            </w:pPr>
            <w:r w:rsidRPr="007B0786">
              <w:rPr>
                <w:rFonts w:ascii="ＭＳ ゴシック" w:eastAsia="ＭＳ ゴシック" w:hAnsi="ＭＳ ゴシック" w:hint="eastAsia"/>
                <w:b/>
                <w:sz w:val="28"/>
                <w:szCs w:val="28"/>
              </w:rPr>
              <w:t>①「アートと交流」を生かした店舗計画について</w:t>
            </w:r>
          </w:p>
        </w:tc>
      </w:tr>
      <w:tr w:rsidR="00AF7329" w:rsidRPr="00E33DD2" w:rsidTr="00AF7329">
        <w:trPr>
          <w:trHeight w:val="75"/>
        </w:trPr>
        <w:tc>
          <w:tcPr>
            <w:tcW w:w="1281" w:type="dxa"/>
            <w:vMerge/>
            <w:tcBorders>
              <w:left w:val="single" w:sz="12" w:space="0" w:color="auto"/>
            </w:tcBorders>
            <w:tcMar>
              <w:left w:w="0" w:type="dxa"/>
              <w:right w:w="0" w:type="dxa"/>
            </w:tcMar>
          </w:tcPr>
          <w:p w:rsidR="00AF7329" w:rsidRPr="00E33DD2" w:rsidRDefault="00AF7329" w:rsidP="00E33DD2">
            <w:pPr>
              <w:ind w:leftChars="50" w:left="110" w:rightChars="50" w:right="110"/>
              <w:rPr>
                <w:rFonts w:ascii="ＭＳ ゴシック" w:eastAsia="ＭＳ ゴシック" w:hAnsi="ＭＳ ゴシック"/>
              </w:rPr>
            </w:pPr>
          </w:p>
        </w:tc>
        <w:tc>
          <w:tcPr>
            <w:tcW w:w="7970" w:type="dxa"/>
            <w:tcBorders>
              <w:top w:val="nil"/>
              <w:bottom w:val="nil"/>
              <w:right w:val="single" w:sz="12" w:space="0" w:color="auto"/>
            </w:tcBorders>
            <w:tcMar>
              <w:left w:w="0" w:type="dxa"/>
              <w:right w:w="0" w:type="dxa"/>
            </w:tcMar>
          </w:tcPr>
          <w:p w:rsidR="00AF7329" w:rsidRPr="00E33DD2" w:rsidRDefault="00AF7329" w:rsidP="00004D85">
            <w:pPr>
              <w:spacing w:line="0" w:lineRule="atLeast"/>
              <w:ind w:leftChars="150" w:left="330" w:rightChars="50" w:right="110"/>
              <w:jc w:val="both"/>
              <w:rPr>
                <w:rFonts w:ascii="ＭＳ ゴシック" w:eastAsia="ＭＳ ゴシック" w:hAnsi="ＭＳ ゴシック"/>
              </w:rPr>
            </w:pPr>
            <w:r w:rsidRPr="007B0786">
              <w:rPr>
                <w:rFonts w:ascii="ＭＳ ゴシック" w:eastAsia="ＭＳ ゴシック" w:hAnsi="ＭＳ ゴシック" w:hint="eastAsia"/>
                <w:sz w:val="18"/>
                <w:szCs w:val="18"/>
              </w:rPr>
              <w:t>堀川団地再生の基本テーマである「アートと交流」を、お店の商品やデザインあるいは機能にどのように結びつけるか</w:t>
            </w:r>
          </w:p>
        </w:tc>
      </w:tr>
      <w:tr w:rsidR="00AF7329" w:rsidRPr="00E33DD2" w:rsidTr="0039134A">
        <w:trPr>
          <w:trHeight w:val="4275"/>
        </w:trPr>
        <w:tc>
          <w:tcPr>
            <w:tcW w:w="1281" w:type="dxa"/>
            <w:vMerge/>
            <w:tcBorders>
              <w:left w:val="single" w:sz="12" w:space="0" w:color="auto"/>
            </w:tcBorders>
            <w:tcMar>
              <w:left w:w="0" w:type="dxa"/>
              <w:right w:w="0" w:type="dxa"/>
            </w:tcMar>
          </w:tcPr>
          <w:p w:rsidR="00AF7329" w:rsidRPr="00E33DD2" w:rsidRDefault="00AF7329" w:rsidP="00E33DD2">
            <w:pPr>
              <w:ind w:leftChars="50" w:left="110" w:rightChars="50" w:right="110"/>
              <w:rPr>
                <w:rFonts w:ascii="ＭＳ ゴシック" w:eastAsia="ＭＳ ゴシック" w:hAnsi="ＭＳ ゴシック"/>
              </w:rPr>
            </w:pPr>
          </w:p>
        </w:tc>
        <w:tc>
          <w:tcPr>
            <w:tcW w:w="7970" w:type="dxa"/>
            <w:tcBorders>
              <w:top w:val="nil"/>
              <w:right w:val="single" w:sz="12" w:space="0" w:color="auto"/>
            </w:tcBorders>
            <w:tcMar>
              <w:left w:w="0" w:type="dxa"/>
              <w:right w:w="0" w:type="dxa"/>
            </w:tcMar>
          </w:tcPr>
          <w:p w:rsidR="00AF7329" w:rsidRPr="00AF7329" w:rsidRDefault="00AF7329" w:rsidP="00AF7329">
            <w:pPr>
              <w:ind w:leftChars="50" w:left="110" w:rightChars="50" w:right="110"/>
              <w:rPr>
                <w:rFonts w:ascii="ＭＳ ゴシック" w:eastAsia="ＭＳ ゴシック" w:hAnsi="ＭＳ ゴシック" w:hint="eastAsia"/>
              </w:rPr>
            </w:pPr>
          </w:p>
        </w:tc>
      </w:tr>
      <w:tr w:rsidR="00AF7329" w:rsidRPr="00E33DD2" w:rsidTr="0039134A">
        <w:tc>
          <w:tcPr>
            <w:tcW w:w="1281" w:type="dxa"/>
            <w:vMerge/>
            <w:tcBorders>
              <w:left w:val="single" w:sz="12" w:space="0" w:color="auto"/>
            </w:tcBorders>
            <w:tcMar>
              <w:left w:w="0" w:type="dxa"/>
              <w:right w:w="0" w:type="dxa"/>
            </w:tcMar>
          </w:tcPr>
          <w:p w:rsidR="00AF7329" w:rsidRPr="00E33DD2" w:rsidRDefault="00AF7329" w:rsidP="00E33DD2">
            <w:pPr>
              <w:ind w:leftChars="50" w:left="110" w:rightChars="50" w:right="110"/>
              <w:rPr>
                <w:rFonts w:ascii="ＭＳ ゴシック" w:eastAsia="ＭＳ ゴシック" w:hAnsi="ＭＳ ゴシック"/>
              </w:rPr>
            </w:pPr>
          </w:p>
        </w:tc>
        <w:tc>
          <w:tcPr>
            <w:tcW w:w="7970" w:type="dxa"/>
            <w:tcBorders>
              <w:bottom w:val="nil"/>
              <w:right w:val="single" w:sz="12" w:space="0" w:color="auto"/>
            </w:tcBorders>
            <w:tcMar>
              <w:left w:w="0" w:type="dxa"/>
              <w:right w:w="0" w:type="dxa"/>
            </w:tcMar>
          </w:tcPr>
          <w:p w:rsidR="00AF7329" w:rsidRPr="007B0786" w:rsidRDefault="00AF7329" w:rsidP="001027E3">
            <w:pPr>
              <w:ind w:leftChars="50" w:left="110" w:rightChars="50" w:right="110"/>
              <w:rPr>
                <w:rFonts w:ascii="ＭＳ ゴシック" w:eastAsia="ＭＳ ゴシック" w:hAnsi="ＭＳ ゴシック"/>
                <w:b/>
                <w:sz w:val="28"/>
                <w:szCs w:val="28"/>
              </w:rPr>
            </w:pPr>
            <w:r w:rsidRPr="007B0786">
              <w:rPr>
                <w:rFonts w:ascii="ＭＳ ゴシック" w:eastAsia="ＭＳ ゴシック" w:hAnsi="ＭＳ ゴシック" w:hint="eastAsia"/>
                <w:b/>
                <w:sz w:val="28"/>
                <w:szCs w:val="28"/>
              </w:rPr>
              <w:t>②商店街の活性化や堀川</w:t>
            </w:r>
            <w:r>
              <w:rPr>
                <w:rFonts w:ascii="ＭＳ ゴシック" w:eastAsia="ＭＳ ゴシック" w:hAnsi="ＭＳ ゴシック" w:hint="eastAsia"/>
                <w:b/>
                <w:sz w:val="28"/>
                <w:szCs w:val="28"/>
              </w:rPr>
              <w:t>周辺地域</w:t>
            </w:r>
            <w:r w:rsidRPr="007B0786">
              <w:rPr>
                <w:rFonts w:ascii="ＭＳ ゴシック" w:eastAsia="ＭＳ ゴシック" w:hAnsi="ＭＳ ゴシック" w:hint="eastAsia"/>
                <w:b/>
                <w:sz w:val="28"/>
                <w:szCs w:val="28"/>
              </w:rPr>
              <w:t>の賑わいについて</w:t>
            </w:r>
          </w:p>
        </w:tc>
      </w:tr>
      <w:tr w:rsidR="00AF7329" w:rsidRPr="00E33DD2" w:rsidTr="00AF7329">
        <w:trPr>
          <w:trHeight w:val="465"/>
        </w:trPr>
        <w:tc>
          <w:tcPr>
            <w:tcW w:w="1281" w:type="dxa"/>
            <w:vMerge/>
            <w:tcBorders>
              <w:left w:val="single" w:sz="12" w:space="0" w:color="auto"/>
            </w:tcBorders>
            <w:tcMar>
              <w:left w:w="0" w:type="dxa"/>
              <w:right w:w="0" w:type="dxa"/>
            </w:tcMar>
          </w:tcPr>
          <w:p w:rsidR="00AF7329" w:rsidRPr="00E33DD2" w:rsidRDefault="00AF7329" w:rsidP="00E33DD2">
            <w:pPr>
              <w:ind w:leftChars="50" w:left="110" w:rightChars="50" w:right="110"/>
              <w:rPr>
                <w:rFonts w:ascii="ＭＳ ゴシック" w:eastAsia="ＭＳ ゴシック" w:hAnsi="ＭＳ ゴシック"/>
              </w:rPr>
            </w:pPr>
          </w:p>
        </w:tc>
        <w:tc>
          <w:tcPr>
            <w:tcW w:w="7970" w:type="dxa"/>
            <w:tcBorders>
              <w:top w:val="nil"/>
              <w:bottom w:val="nil"/>
              <w:right w:val="single" w:sz="12" w:space="0" w:color="auto"/>
            </w:tcBorders>
            <w:tcMar>
              <w:left w:w="0" w:type="dxa"/>
              <w:right w:w="0" w:type="dxa"/>
            </w:tcMar>
          </w:tcPr>
          <w:p w:rsidR="00AF7329" w:rsidRPr="00E33DD2" w:rsidRDefault="00AF7329" w:rsidP="007B0786">
            <w:pPr>
              <w:spacing w:line="0" w:lineRule="atLeast"/>
              <w:ind w:leftChars="150" w:left="330" w:rightChars="50" w:right="110"/>
              <w:jc w:val="both"/>
              <w:rPr>
                <w:rFonts w:ascii="ＭＳ ゴシック" w:eastAsia="ＭＳ ゴシック" w:hAnsi="ＭＳ ゴシック"/>
              </w:rPr>
            </w:pPr>
            <w:r w:rsidRPr="007B0786">
              <w:rPr>
                <w:rFonts w:ascii="ＭＳ ゴシック" w:eastAsia="ＭＳ ゴシック" w:hAnsi="ＭＳ ゴシック" w:hint="eastAsia"/>
                <w:sz w:val="18"/>
                <w:szCs w:val="18"/>
              </w:rPr>
              <w:t>堀川商店街の活性化や安心して買い物や人とのふれあいができるよう</w:t>
            </w:r>
            <w:r>
              <w:rPr>
                <w:rFonts w:ascii="ＭＳ ゴシック" w:eastAsia="ＭＳ ゴシック" w:hAnsi="ＭＳ ゴシック" w:hint="eastAsia"/>
                <w:sz w:val="18"/>
                <w:szCs w:val="18"/>
              </w:rPr>
              <w:t>に</w:t>
            </w:r>
            <w:r w:rsidRPr="007B0786">
              <w:rPr>
                <w:rFonts w:ascii="ＭＳ ゴシック" w:eastAsia="ＭＳ ゴシック" w:hAnsi="ＭＳ ゴシック" w:hint="eastAsia"/>
                <w:sz w:val="18"/>
                <w:szCs w:val="18"/>
              </w:rPr>
              <w:t>なるために、あなたの店舗ができることについて</w:t>
            </w:r>
          </w:p>
        </w:tc>
      </w:tr>
      <w:tr w:rsidR="00AF7329" w:rsidRPr="00E33DD2" w:rsidTr="0039134A">
        <w:trPr>
          <w:trHeight w:val="5040"/>
        </w:trPr>
        <w:tc>
          <w:tcPr>
            <w:tcW w:w="1281" w:type="dxa"/>
            <w:vMerge/>
            <w:tcBorders>
              <w:left w:val="single" w:sz="12" w:space="0" w:color="auto"/>
              <w:bottom w:val="single" w:sz="12" w:space="0" w:color="auto"/>
            </w:tcBorders>
            <w:tcMar>
              <w:left w:w="0" w:type="dxa"/>
              <w:right w:w="0" w:type="dxa"/>
            </w:tcMar>
          </w:tcPr>
          <w:p w:rsidR="00AF7329" w:rsidRPr="00E33DD2" w:rsidRDefault="00AF7329" w:rsidP="00E33DD2">
            <w:pPr>
              <w:ind w:leftChars="50" w:left="110" w:rightChars="50" w:right="110"/>
              <w:rPr>
                <w:rFonts w:ascii="ＭＳ ゴシック" w:eastAsia="ＭＳ ゴシック" w:hAnsi="ＭＳ ゴシック"/>
              </w:rPr>
            </w:pPr>
          </w:p>
        </w:tc>
        <w:tc>
          <w:tcPr>
            <w:tcW w:w="7970" w:type="dxa"/>
            <w:tcBorders>
              <w:top w:val="nil"/>
              <w:bottom w:val="single" w:sz="12" w:space="0" w:color="auto"/>
              <w:right w:val="single" w:sz="12" w:space="0" w:color="auto"/>
            </w:tcBorders>
            <w:tcMar>
              <w:left w:w="0" w:type="dxa"/>
              <w:right w:w="0" w:type="dxa"/>
            </w:tcMar>
          </w:tcPr>
          <w:p w:rsidR="00AF7329" w:rsidRPr="00AF7329" w:rsidRDefault="00AF7329" w:rsidP="00AF7329">
            <w:pPr>
              <w:ind w:leftChars="50" w:left="110" w:rightChars="50" w:right="110"/>
              <w:rPr>
                <w:rFonts w:ascii="ＭＳ ゴシック" w:eastAsia="ＭＳ ゴシック" w:hAnsi="ＭＳ ゴシック" w:hint="eastAsia"/>
              </w:rPr>
            </w:pPr>
          </w:p>
        </w:tc>
      </w:tr>
    </w:tbl>
    <w:p w:rsidR="00E33DD2" w:rsidRPr="00466669" w:rsidRDefault="007B0786" w:rsidP="0039134A">
      <w:pPr>
        <w:ind w:left="180" w:hangingChars="100" w:hanging="180"/>
        <w:jc w:val="center"/>
        <w:rPr>
          <w:rFonts w:ascii="ＭＳ ゴシック" w:eastAsia="ＭＳ ゴシック" w:hAnsi="ＭＳ ゴシック"/>
          <w:sz w:val="18"/>
          <w:szCs w:val="18"/>
        </w:rPr>
      </w:pPr>
      <w:r w:rsidRPr="00466669">
        <w:rPr>
          <w:rFonts w:ascii="ＭＳ ゴシック" w:eastAsia="ＭＳ ゴシック" w:hAnsi="ＭＳ ゴシック" w:hint="eastAsia"/>
          <w:sz w:val="18"/>
          <w:szCs w:val="18"/>
        </w:rPr>
        <w:t>※上記の欄内に</w:t>
      </w:r>
      <w:r w:rsidR="00E33DD2" w:rsidRPr="00466669">
        <w:rPr>
          <w:rFonts w:ascii="ＭＳ ゴシック" w:eastAsia="ＭＳ ゴシック" w:hAnsi="ＭＳ ゴシック" w:hint="eastAsia"/>
          <w:sz w:val="18"/>
          <w:szCs w:val="18"/>
        </w:rPr>
        <w:t>簡潔に記述してください。なお、</w:t>
      </w:r>
      <w:r w:rsidRPr="00466669">
        <w:rPr>
          <w:rFonts w:ascii="ＭＳ ゴシック" w:eastAsia="ＭＳ ゴシック" w:hAnsi="ＭＳ ゴシック" w:hint="eastAsia"/>
          <w:sz w:val="18"/>
          <w:szCs w:val="18"/>
        </w:rPr>
        <w:t>写真や</w:t>
      </w:r>
      <w:r w:rsidR="00E33DD2" w:rsidRPr="00466669">
        <w:rPr>
          <w:rFonts w:ascii="ＭＳ ゴシック" w:eastAsia="ＭＳ ゴシック" w:hAnsi="ＭＳ ゴシック" w:hint="eastAsia"/>
          <w:sz w:val="18"/>
          <w:szCs w:val="18"/>
        </w:rPr>
        <w:t>イラストなどを適宜利用していただくこと</w:t>
      </w:r>
      <w:r w:rsidRPr="00466669">
        <w:rPr>
          <w:rFonts w:ascii="ＭＳ ゴシック" w:eastAsia="ＭＳ ゴシック" w:hAnsi="ＭＳ ゴシック" w:hint="eastAsia"/>
          <w:sz w:val="18"/>
          <w:szCs w:val="18"/>
        </w:rPr>
        <w:t>も</w:t>
      </w:r>
      <w:r w:rsidR="00E33DD2" w:rsidRPr="00466669">
        <w:rPr>
          <w:rFonts w:ascii="ＭＳ ゴシック" w:eastAsia="ＭＳ ゴシック" w:hAnsi="ＭＳ ゴシック" w:hint="eastAsia"/>
          <w:sz w:val="18"/>
          <w:szCs w:val="18"/>
        </w:rPr>
        <w:t>可能です。</w:t>
      </w:r>
    </w:p>
    <w:sectPr w:rsidR="00E33DD2" w:rsidRPr="00466669" w:rsidSect="007B0786">
      <w:pgSz w:w="11906" w:h="16838" w:code="9"/>
      <w:pgMar w:top="1418" w:right="1304" w:bottom="1418" w:left="1361" w:header="720" w:footer="720" w:gutter="0"/>
      <w:cols w:space="425"/>
      <w:noEndnote/>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829" w:rsidRDefault="00176829" w:rsidP="00680490">
      <w:r>
        <w:separator/>
      </w:r>
    </w:p>
  </w:endnote>
  <w:endnote w:type="continuationSeparator" w:id="0">
    <w:p w:rsidR="00176829" w:rsidRDefault="00176829" w:rsidP="0068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829" w:rsidRDefault="00176829" w:rsidP="00680490">
      <w:r>
        <w:separator/>
      </w:r>
    </w:p>
  </w:footnote>
  <w:footnote w:type="continuationSeparator" w:id="0">
    <w:p w:rsidR="00176829" w:rsidRDefault="00176829" w:rsidP="006804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40"/>
  <w:drawingGridHorizontalSpacing w:val="11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DD2"/>
    <w:rsid w:val="00004D85"/>
    <w:rsid w:val="001027E3"/>
    <w:rsid w:val="00176829"/>
    <w:rsid w:val="001E07BD"/>
    <w:rsid w:val="00267951"/>
    <w:rsid w:val="00342A5C"/>
    <w:rsid w:val="0039134A"/>
    <w:rsid w:val="00466669"/>
    <w:rsid w:val="004A2BFF"/>
    <w:rsid w:val="00507EB8"/>
    <w:rsid w:val="00597462"/>
    <w:rsid w:val="00680490"/>
    <w:rsid w:val="007B0786"/>
    <w:rsid w:val="007B6C45"/>
    <w:rsid w:val="00915716"/>
    <w:rsid w:val="00A02FB7"/>
    <w:rsid w:val="00AE4FD7"/>
    <w:rsid w:val="00AF7329"/>
    <w:rsid w:val="00E33DD2"/>
    <w:rsid w:val="00E40560"/>
    <w:rsid w:val="00FF7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EB8"/>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07EB8"/>
  </w:style>
  <w:style w:type="character" w:customStyle="1" w:styleId="a4">
    <w:name w:val="挨拶文 (文字)"/>
    <w:basedOn w:val="a0"/>
    <w:link w:val="a3"/>
    <w:uiPriority w:val="99"/>
    <w:rsid w:val="00507EB8"/>
    <w:rPr>
      <w:rFonts w:ascii="ＭＳ 明朝" w:eastAsia="ＭＳ 明朝"/>
      <w:sz w:val="22"/>
    </w:rPr>
  </w:style>
  <w:style w:type="paragraph" w:styleId="a5">
    <w:name w:val="Closing"/>
    <w:basedOn w:val="a"/>
    <w:link w:val="a6"/>
    <w:uiPriority w:val="99"/>
    <w:unhideWhenUsed/>
    <w:rsid w:val="00507EB8"/>
    <w:pPr>
      <w:jc w:val="right"/>
    </w:pPr>
  </w:style>
  <w:style w:type="character" w:customStyle="1" w:styleId="a6">
    <w:name w:val="結語 (文字)"/>
    <w:basedOn w:val="a0"/>
    <w:link w:val="a5"/>
    <w:uiPriority w:val="99"/>
    <w:rsid w:val="00507EB8"/>
    <w:rPr>
      <w:rFonts w:ascii="ＭＳ 明朝" w:eastAsia="ＭＳ 明朝"/>
      <w:sz w:val="22"/>
    </w:rPr>
  </w:style>
  <w:style w:type="paragraph" w:styleId="a7">
    <w:name w:val="Note Heading"/>
    <w:basedOn w:val="a"/>
    <w:next w:val="a"/>
    <w:link w:val="a8"/>
    <w:uiPriority w:val="99"/>
    <w:unhideWhenUsed/>
    <w:rsid w:val="00507EB8"/>
    <w:pPr>
      <w:jc w:val="center"/>
    </w:pPr>
  </w:style>
  <w:style w:type="character" w:customStyle="1" w:styleId="a8">
    <w:name w:val="記 (文字)"/>
    <w:basedOn w:val="a0"/>
    <w:link w:val="a7"/>
    <w:uiPriority w:val="99"/>
    <w:rsid w:val="00507EB8"/>
    <w:rPr>
      <w:rFonts w:ascii="ＭＳ 明朝" w:eastAsia="ＭＳ 明朝"/>
      <w:sz w:val="22"/>
    </w:rPr>
  </w:style>
  <w:style w:type="table" w:styleId="a9">
    <w:name w:val="Table Grid"/>
    <w:basedOn w:val="a1"/>
    <w:uiPriority w:val="59"/>
    <w:rsid w:val="00E33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80490"/>
    <w:pPr>
      <w:tabs>
        <w:tab w:val="center" w:pos="4252"/>
        <w:tab w:val="right" w:pos="8504"/>
      </w:tabs>
      <w:snapToGrid w:val="0"/>
    </w:pPr>
  </w:style>
  <w:style w:type="character" w:customStyle="1" w:styleId="ab">
    <w:name w:val="ヘッダー (文字)"/>
    <w:basedOn w:val="a0"/>
    <w:link w:val="aa"/>
    <w:uiPriority w:val="99"/>
    <w:rsid w:val="00680490"/>
    <w:rPr>
      <w:rFonts w:ascii="ＭＳ 明朝" w:eastAsia="ＭＳ 明朝"/>
      <w:sz w:val="22"/>
    </w:rPr>
  </w:style>
  <w:style w:type="paragraph" w:styleId="ac">
    <w:name w:val="footer"/>
    <w:basedOn w:val="a"/>
    <w:link w:val="ad"/>
    <w:uiPriority w:val="99"/>
    <w:unhideWhenUsed/>
    <w:rsid w:val="00680490"/>
    <w:pPr>
      <w:tabs>
        <w:tab w:val="center" w:pos="4252"/>
        <w:tab w:val="right" w:pos="8504"/>
      </w:tabs>
      <w:snapToGrid w:val="0"/>
    </w:pPr>
  </w:style>
  <w:style w:type="character" w:customStyle="1" w:styleId="ad">
    <w:name w:val="フッター (文字)"/>
    <w:basedOn w:val="a0"/>
    <w:link w:val="ac"/>
    <w:uiPriority w:val="99"/>
    <w:rsid w:val="00680490"/>
    <w:rPr>
      <w:rFonts w:ascii="ＭＳ 明朝" w:eastAsia="ＭＳ 明朝"/>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EB8"/>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07EB8"/>
  </w:style>
  <w:style w:type="character" w:customStyle="1" w:styleId="a4">
    <w:name w:val="挨拶文 (文字)"/>
    <w:basedOn w:val="a0"/>
    <w:link w:val="a3"/>
    <w:uiPriority w:val="99"/>
    <w:rsid w:val="00507EB8"/>
    <w:rPr>
      <w:rFonts w:ascii="ＭＳ 明朝" w:eastAsia="ＭＳ 明朝"/>
      <w:sz w:val="22"/>
    </w:rPr>
  </w:style>
  <w:style w:type="paragraph" w:styleId="a5">
    <w:name w:val="Closing"/>
    <w:basedOn w:val="a"/>
    <w:link w:val="a6"/>
    <w:uiPriority w:val="99"/>
    <w:unhideWhenUsed/>
    <w:rsid w:val="00507EB8"/>
    <w:pPr>
      <w:jc w:val="right"/>
    </w:pPr>
  </w:style>
  <w:style w:type="character" w:customStyle="1" w:styleId="a6">
    <w:name w:val="結語 (文字)"/>
    <w:basedOn w:val="a0"/>
    <w:link w:val="a5"/>
    <w:uiPriority w:val="99"/>
    <w:rsid w:val="00507EB8"/>
    <w:rPr>
      <w:rFonts w:ascii="ＭＳ 明朝" w:eastAsia="ＭＳ 明朝"/>
      <w:sz w:val="22"/>
    </w:rPr>
  </w:style>
  <w:style w:type="paragraph" w:styleId="a7">
    <w:name w:val="Note Heading"/>
    <w:basedOn w:val="a"/>
    <w:next w:val="a"/>
    <w:link w:val="a8"/>
    <w:uiPriority w:val="99"/>
    <w:unhideWhenUsed/>
    <w:rsid w:val="00507EB8"/>
    <w:pPr>
      <w:jc w:val="center"/>
    </w:pPr>
  </w:style>
  <w:style w:type="character" w:customStyle="1" w:styleId="a8">
    <w:name w:val="記 (文字)"/>
    <w:basedOn w:val="a0"/>
    <w:link w:val="a7"/>
    <w:uiPriority w:val="99"/>
    <w:rsid w:val="00507EB8"/>
    <w:rPr>
      <w:rFonts w:ascii="ＭＳ 明朝" w:eastAsia="ＭＳ 明朝"/>
      <w:sz w:val="22"/>
    </w:rPr>
  </w:style>
  <w:style w:type="table" w:styleId="a9">
    <w:name w:val="Table Grid"/>
    <w:basedOn w:val="a1"/>
    <w:uiPriority w:val="59"/>
    <w:rsid w:val="00E33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80490"/>
    <w:pPr>
      <w:tabs>
        <w:tab w:val="center" w:pos="4252"/>
        <w:tab w:val="right" w:pos="8504"/>
      </w:tabs>
      <w:snapToGrid w:val="0"/>
    </w:pPr>
  </w:style>
  <w:style w:type="character" w:customStyle="1" w:styleId="ab">
    <w:name w:val="ヘッダー (文字)"/>
    <w:basedOn w:val="a0"/>
    <w:link w:val="aa"/>
    <w:uiPriority w:val="99"/>
    <w:rsid w:val="00680490"/>
    <w:rPr>
      <w:rFonts w:ascii="ＭＳ 明朝" w:eastAsia="ＭＳ 明朝"/>
      <w:sz w:val="22"/>
    </w:rPr>
  </w:style>
  <w:style w:type="paragraph" w:styleId="ac">
    <w:name w:val="footer"/>
    <w:basedOn w:val="a"/>
    <w:link w:val="ad"/>
    <w:uiPriority w:val="99"/>
    <w:unhideWhenUsed/>
    <w:rsid w:val="00680490"/>
    <w:pPr>
      <w:tabs>
        <w:tab w:val="center" w:pos="4252"/>
        <w:tab w:val="right" w:pos="8504"/>
      </w:tabs>
      <w:snapToGrid w:val="0"/>
    </w:pPr>
  </w:style>
  <w:style w:type="character" w:customStyle="1" w:styleId="ad">
    <w:name w:val="フッター (文字)"/>
    <w:basedOn w:val="a0"/>
    <w:link w:val="ac"/>
    <w:uiPriority w:val="99"/>
    <w:rsid w:val="00680490"/>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25991;&#2636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文書テンプレート</Template>
  <TotalTime>35</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2017-05-26T00:49:00Z</dcterms:created>
  <dcterms:modified xsi:type="dcterms:W3CDTF">2017-07-21T01:04:00Z</dcterms:modified>
</cp:coreProperties>
</file>